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01" w:rsidRDefault="007A4C0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A4C01" w:rsidRDefault="007A4C01">
      <w:pPr>
        <w:pStyle w:val="ConsPlusNormal"/>
        <w:outlineLvl w:val="0"/>
      </w:pPr>
    </w:p>
    <w:p w:rsidR="007A4C01" w:rsidRDefault="007A4C01">
      <w:pPr>
        <w:pStyle w:val="ConsPlusTitle"/>
        <w:jc w:val="center"/>
        <w:outlineLvl w:val="0"/>
      </w:pPr>
      <w:r>
        <w:t>ГЛАВА РЕСПУБЛИКИ БАШКОРТОСТАН</w:t>
      </w:r>
    </w:p>
    <w:p w:rsidR="007A4C01" w:rsidRDefault="007A4C01">
      <w:pPr>
        <w:pStyle w:val="ConsPlusTitle"/>
        <w:jc w:val="center"/>
      </w:pPr>
    </w:p>
    <w:p w:rsidR="007A4C01" w:rsidRDefault="007A4C01">
      <w:pPr>
        <w:pStyle w:val="ConsPlusTitle"/>
        <w:jc w:val="center"/>
      </w:pPr>
      <w:r>
        <w:t>РАСПОРЯЖЕНИЕ</w:t>
      </w:r>
    </w:p>
    <w:p w:rsidR="007A4C01" w:rsidRDefault="007A4C01">
      <w:pPr>
        <w:pStyle w:val="ConsPlusTitle"/>
        <w:jc w:val="center"/>
      </w:pPr>
      <w:r>
        <w:t>от 17 августа 2018 г. N РГ-157</w:t>
      </w:r>
    </w:p>
    <w:p w:rsidR="007A4C01" w:rsidRDefault="007A4C01">
      <w:pPr>
        <w:pStyle w:val="ConsPlusTitle"/>
        <w:jc w:val="center"/>
      </w:pPr>
    </w:p>
    <w:p w:rsidR="007A4C01" w:rsidRDefault="007A4C01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7A4C01" w:rsidRDefault="007A4C01">
      <w:pPr>
        <w:pStyle w:val="ConsPlusTitle"/>
        <w:jc w:val="center"/>
      </w:pPr>
      <w:r>
        <w:t>ОТ 7 МАЯ 2018 ГОДА N 204 "О НАЦИОНАЛЬНЫХ ЦЕЛЯХ</w:t>
      </w:r>
    </w:p>
    <w:p w:rsidR="007A4C01" w:rsidRDefault="007A4C01">
      <w:pPr>
        <w:pStyle w:val="ConsPlusTitle"/>
        <w:jc w:val="center"/>
      </w:pPr>
      <w:r>
        <w:t>И СТРАТЕГИЧЕСКИХ ЗАДАЧАХ РАЗВИТИЯ РОССИЙСКОЙ</w:t>
      </w:r>
    </w:p>
    <w:p w:rsidR="007A4C01" w:rsidRDefault="007A4C01">
      <w:pPr>
        <w:pStyle w:val="ConsPlusTitle"/>
        <w:jc w:val="center"/>
      </w:pPr>
      <w:r>
        <w:t>ФЕДЕРАЦИИ НА ПЕРИОД ДО 2024 ГОДА"</w:t>
      </w:r>
    </w:p>
    <w:p w:rsidR="007A4C01" w:rsidRDefault="007A4C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4C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РБ от 07.03.2019 </w:t>
            </w:r>
            <w:hyperlink r:id="rId5">
              <w:r>
                <w:rPr>
                  <w:color w:val="0000FF"/>
                </w:rPr>
                <w:t>N РГ-75</w:t>
              </w:r>
            </w:hyperlink>
            <w:r>
              <w:rPr>
                <w:color w:val="392C69"/>
              </w:rPr>
              <w:t>,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6">
              <w:r>
                <w:rPr>
                  <w:color w:val="0000FF"/>
                </w:rPr>
                <w:t>N РГ-198</w:t>
              </w:r>
            </w:hyperlink>
            <w:r>
              <w:rPr>
                <w:color w:val="392C69"/>
              </w:rPr>
              <w:t xml:space="preserve">, от 30.07.2019 </w:t>
            </w:r>
            <w:hyperlink r:id="rId7">
              <w:r>
                <w:rPr>
                  <w:color w:val="0000FF"/>
                </w:rPr>
                <w:t>N РГ-235</w:t>
              </w:r>
            </w:hyperlink>
            <w:r>
              <w:rPr>
                <w:color w:val="392C69"/>
              </w:rPr>
              <w:t xml:space="preserve">, от 12.12.2019 </w:t>
            </w:r>
            <w:hyperlink r:id="rId8">
              <w:r>
                <w:rPr>
                  <w:color w:val="0000FF"/>
                </w:rPr>
                <w:t>N РГ-373</w:t>
              </w:r>
            </w:hyperlink>
            <w:r>
              <w:rPr>
                <w:color w:val="392C69"/>
              </w:rPr>
              <w:t>,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9">
              <w:r>
                <w:rPr>
                  <w:color w:val="0000FF"/>
                </w:rPr>
                <w:t>N РГ-142</w:t>
              </w:r>
            </w:hyperlink>
            <w:r>
              <w:rPr>
                <w:color w:val="392C69"/>
              </w:rPr>
              <w:t xml:space="preserve">, от 23.06.2021 </w:t>
            </w:r>
            <w:hyperlink r:id="rId10">
              <w:r>
                <w:rPr>
                  <w:color w:val="0000FF"/>
                </w:rPr>
                <w:t>N РГ-172</w:t>
              </w:r>
            </w:hyperlink>
            <w:r>
              <w:rPr>
                <w:color w:val="392C69"/>
              </w:rPr>
              <w:t xml:space="preserve">, от 13.10.2022 </w:t>
            </w:r>
            <w:hyperlink r:id="rId11">
              <w:r>
                <w:rPr>
                  <w:color w:val="0000FF"/>
                </w:rPr>
                <w:t>N РГ-418</w:t>
              </w:r>
            </w:hyperlink>
            <w:r>
              <w:rPr>
                <w:color w:val="392C69"/>
              </w:rPr>
              <w:t>,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2">
              <w:r>
                <w:rPr>
                  <w:color w:val="0000FF"/>
                </w:rPr>
                <w:t>N РГ-184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</w:tr>
    </w:tbl>
    <w:p w:rsidR="007A4C01" w:rsidRDefault="007A4C01">
      <w:pPr>
        <w:pStyle w:val="ConsPlusNormal"/>
        <w:jc w:val="center"/>
      </w:pPr>
    </w:p>
    <w:p w:rsidR="007A4C01" w:rsidRDefault="007A4C01">
      <w:pPr>
        <w:pStyle w:val="ConsPlusNormal"/>
        <w:ind w:firstLine="540"/>
        <w:jc w:val="both"/>
      </w:pPr>
      <w:r>
        <w:t xml:space="preserve">Во исполнение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года":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A4C01" w:rsidRDefault="007A4C01">
      <w:pPr>
        <w:pStyle w:val="ConsPlusNormal"/>
        <w:spacing w:before="220"/>
        <w:ind w:firstLine="540"/>
        <w:jc w:val="both"/>
      </w:pPr>
      <w:hyperlink w:anchor="P45">
        <w:r>
          <w:rPr>
            <w:color w:val="0000FF"/>
          </w:rPr>
          <w:t>перечень</w:t>
        </w:r>
      </w:hyperlink>
      <w:r>
        <w:t xml:space="preserve"> лиц, ответственных за выполнение Указа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Указ), в части, касающейся Республики Башкортостан;</w:t>
      </w:r>
    </w:p>
    <w:p w:rsidR="007A4C01" w:rsidRDefault="007A4C01">
      <w:pPr>
        <w:pStyle w:val="ConsPlusNormal"/>
        <w:spacing w:before="220"/>
        <w:ind w:firstLine="540"/>
        <w:jc w:val="both"/>
      </w:pPr>
      <w:hyperlink w:anchor="P891">
        <w:r>
          <w:rPr>
            <w:color w:val="0000FF"/>
          </w:rPr>
          <w:t>перечень</w:t>
        </w:r>
      </w:hyperlink>
      <w:r>
        <w:t xml:space="preserve"> лиц, являющихся кураторами и руководителями региональных проектов (программ).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2. Правительству Республики Башкортостан обеспечить: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участие Республики Башкортостан в реализации национальных проектов (программ), комплексного плана модернизации и расширения магистральной инфраструктуры;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формирование и утверждение региональных составляющих национальных проектов (программ);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создание рабочих групп по обеспечению реализации национальных проектов (программ);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синхронизацию документов стратегического планирования Республики Башкортостан в соответствии с целями, целевыми показателями и задачами Указа.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3. Возложить на Аппарат Правительства Республики Башкортостан функции регионального проектного офиса в части общей координации реализации национальных проектов (программ) в Республике Башкортостан.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 xml:space="preserve">4. Аппарату Правительства Республики Башкортостан обеспечить внесение изменений в </w:t>
      </w:r>
      <w:hyperlink r:id="rId14">
        <w:r>
          <w:rPr>
            <w:color w:val="0000FF"/>
          </w:rPr>
          <w:t>Положение</w:t>
        </w:r>
      </w:hyperlink>
      <w:r>
        <w:t xml:space="preserve"> об управлении проектами в Республике Башкортостан, утвержденное Постановлением Правительства Республики Башкортостан от 14 ноября 2016 года N 484 "О проектном управлении в Республике Башкортостан" (с изменениями, внесенными Постановлением Правительства Республики Башкортостан от 9 июня 2017 года N 266), в соответствии с Методическими </w:t>
      </w:r>
      <w:hyperlink r:id="rId15">
        <w:r>
          <w:rPr>
            <w:color w:val="0000FF"/>
          </w:rPr>
          <w:t>указаниями</w:t>
        </w:r>
      </w:hyperlink>
      <w:r>
        <w:t xml:space="preserve"> по разработке национальных проектов (программ), утвержденными Правительством Российской </w:t>
      </w:r>
      <w:r>
        <w:lastRenderedPageBreak/>
        <w:t>Федерации 14 июня 2018 года.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5. Администрации Главы Республики Башкортостан обеспечить мониторинг и контроль за ходом реализации национальных проектов (программ) в Республике Башкортостан.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6. Определить Агентство по печати и средствам массовой информации Республики Башкортостан органом исполнительной власти, ответственным за информационное сопровождение хода реализации национальных проектов в Республике Башкортостан.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7. Контроль за выполнением настоящего распоряжения оставляю за собой.</w:t>
      </w:r>
    </w:p>
    <w:p w:rsidR="007A4C01" w:rsidRDefault="007A4C01">
      <w:pPr>
        <w:pStyle w:val="ConsPlusNormal"/>
        <w:spacing w:before="220"/>
        <w:ind w:firstLine="540"/>
        <w:jc w:val="both"/>
      </w:pPr>
      <w:r>
        <w:t>8. Распоряжение вступает в силу со дня его подписания.</w:t>
      </w:r>
    </w:p>
    <w:p w:rsidR="007A4C01" w:rsidRDefault="007A4C01">
      <w:pPr>
        <w:pStyle w:val="ConsPlusNormal"/>
        <w:ind w:firstLine="540"/>
        <w:jc w:val="both"/>
      </w:pPr>
    </w:p>
    <w:p w:rsidR="007A4C01" w:rsidRDefault="007A4C01">
      <w:pPr>
        <w:pStyle w:val="ConsPlusNormal"/>
        <w:jc w:val="right"/>
      </w:pPr>
      <w:r>
        <w:t>Глава</w:t>
      </w:r>
    </w:p>
    <w:p w:rsidR="007A4C01" w:rsidRDefault="007A4C01">
      <w:pPr>
        <w:pStyle w:val="ConsPlusNormal"/>
        <w:jc w:val="right"/>
      </w:pPr>
      <w:r>
        <w:t>Республики Башкортостан</w:t>
      </w:r>
    </w:p>
    <w:p w:rsidR="007A4C01" w:rsidRDefault="007A4C01">
      <w:pPr>
        <w:pStyle w:val="ConsPlusNormal"/>
        <w:jc w:val="right"/>
      </w:pPr>
      <w:r>
        <w:t>Р.ХАМИТОВ</w:t>
      </w:r>
    </w:p>
    <w:p w:rsidR="007A4C01" w:rsidRDefault="007A4C01">
      <w:pPr>
        <w:pStyle w:val="ConsPlusNormal"/>
        <w:ind w:firstLine="540"/>
        <w:jc w:val="both"/>
      </w:pPr>
    </w:p>
    <w:p w:rsidR="007A4C01" w:rsidRDefault="007A4C01">
      <w:pPr>
        <w:pStyle w:val="ConsPlusNormal"/>
        <w:ind w:firstLine="540"/>
        <w:jc w:val="both"/>
      </w:pPr>
    </w:p>
    <w:p w:rsidR="007A4C01" w:rsidRDefault="007A4C01">
      <w:pPr>
        <w:pStyle w:val="ConsPlusNormal"/>
        <w:ind w:firstLine="540"/>
        <w:jc w:val="both"/>
      </w:pPr>
    </w:p>
    <w:p w:rsidR="007A4C01" w:rsidRDefault="007A4C01">
      <w:pPr>
        <w:pStyle w:val="ConsPlusNormal"/>
        <w:ind w:firstLine="540"/>
        <w:jc w:val="both"/>
      </w:pPr>
    </w:p>
    <w:p w:rsidR="007A4C01" w:rsidRDefault="007A4C01">
      <w:pPr>
        <w:pStyle w:val="ConsPlusNormal"/>
        <w:ind w:firstLine="540"/>
        <w:jc w:val="both"/>
      </w:pPr>
    </w:p>
    <w:p w:rsidR="007A4C01" w:rsidRDefault="007A4C01">
      <w:pPr>
        <w:pStyle w:val="ConsPlusNormal"/>
        <w:jc w:val="right"/>
        <w:outlineLvl w:val="0"/>
      </w:pPr>
      <w:r>
        <w:t>Утвержден</w:t>
      </w:r>
    </w:p>
    <w:p w:rsidR="007A4C01" w:rsidRDefault="007A4C01">
      <w:pPr>
        <w:pStyle w:val="ConsPlusNormal"/>
        <w:jc w:val="right"/>
      </w:pPr>
      <w:r>
        <w:t>распоряжением Главы</w:t>
      </w:r>
    </w:p>
    <w:p w:rsidR="007A4C01" w:rsidRDefault="007A4C01">
      <w:pPr>
        <w:pStyle w:val="ConsPlusNormal"/>
        <w:jc w:val="right"/>
      </w:pPr>
      <w:r>
        <w:t>Республики Башкортостан</w:t>
      </w:r>
    </w:p>
    <w:p w:rsidR="007A4C01" w:rsidRDefault="007A4C01">
      <w:pPr>
        <w:pStyle w:val="ConsPlusNormal"/>
        <w:jc w:val="right"/>
      </w:pPr>
      <w:r>
        <w:t>от 17 августа 2018 г. N РГ-157</w:t>
      </w:r>
    </w:p>
    <w:p w:rsidR="007A4C01" w:rsidRDefault="007A4C01">
      <w:pPr>
        <w:pStyle w:val="ConsPlusNormal"/>
        <w:jc w:val="center"/>
      </w:pPr>
    </w:p>
    <w:p w:rsidR="007A4C01" w:rsidRDefault="007A4C01">
      <w:pPr>
        <w:pStyle w:val="ConsPlusTitle"/>
        <w:jc w:val="center"/>
      </w:pPr>
      <w:bookmarkStart w:id="1" w:name="P45"/>
      <w:bookmarkEnd w:id="1"/>
      <w:r>
        <w:t>ПЕРЕЧЕНЬ</w:t>
      </w:r>
    </w:p>
    <w:p w:rsidR="007A4C01" w:rsidRDefault="007A4C01">
      <w:pPr>
        <w:pStyle w:val="ConsPlusTitle"/>
        <w:jc w:val="center"/>
      </w:pPr>
      <w:r>
        <w:t>ЛИЦ, ОТВЕТСТВЕННЫХ ЗА ВЫПОЛНЕНИЕ УКАЗА ПРЕЗИДЕНТА РОССИЙСКОЙ</w:t>
      </w:r>
    </w:p>
    <w:p w:rsidR="007A4C01" w:rsidRDefault="007A4C01">
      <w:pPr>
        <w:pStyle w:val="ConsPlusTitle"/>
        <w:jc w:val="center"/>
      </w:pPr>
      <w:r>
        <w:t>ФЕДЕРАЦИИ ОТ 7 МАЯ 2018 ГОДА N 204 "О НАЦИОНАЛЬНЫХ ЦЕЛЯХ</w:t>
      </w:r>
    </w:p>
    <w:p w:rsidR="007A4C01" w:rsidRDefault="007A4C01">
      <w:pPr>
        <w:pStyle w:val="ConsPlusTitle"/>
        <w:jc w:val="center"/>
      </w:pPr>
      <w:r>
        <w:t>И СТРАТЕГИЧЕСКИХ ЗАДАЧАХ РАЗВИТИЯ РОССИЙСКОЙ ФЕДЕРАЦИИ</w:t>
      </w:r>
    </w:p>
    <w:p w:rsidR="007A4C01" w:rsidRDefault="007A4C01">
      <w:pPr>
        <w:pStyle w:val="ConsPlusTitle"/>
        <w:jc w:val="center"/>
      </w:pPr>
      <w:r>
        <w:t>НА ПЕРИОД ДО 2024 ГОДА" В ЧАСТИ, КАСАЮЩЕЙСЯ</w:t>
      </w:r>
    </w:p>
    <w:p w:rsidR="007A4C01" w:rsidRDefault="007A4C01">
      <w:pPr>
        <w:pStyle w:val="ConsPlusTitle"/>
        <w:jc w:val="center"/>
      </w:pPr>
      <w:r>
        <w:t>РЕСПУБЛИКИ БАШКОРТОСТАН</w:t>
      </w:r>
    </w:p>
    <w:p w:rsidR="007A4C01" w:rsidRDefault="007A4C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4C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РБ от 13.10.2022 </w:t>
            </w:r>
            <w:hyperlink r:id="rId16">
              <w:r>
                <w:rPr>
                  <w:color w:val="0000FF"/>
                </w:rPr>
                <w:t>N РГ-418</w:t>
              </w:r>
            </w:hyperlink>
            <w:r>
              <w:rPr>
                <w:color w:val="392C69"/>
              </w:rPr>
              <w:t>,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7">
              <w:r>
                <w:rPr>
                  <w:color w:val="0000FF"/>
                </w:rPr>
                <w:t>N РГ-184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</w:tr>
    </w:tbl>
    <w:p w:rsidR="007A4C01" w:rsidRDefault="007A4C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2324"/>
        <w:gridCol w:w="2721"/>
      </w:tblGrid>
      <w:tr w:rsidR="007A4C01">
        <w:tc>
          <w:tcPr>
            <w:tcW w:w="850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Цели, целевые показатели, задачи национальных проектов (программ)</w:t>
            </w:r>
          </w:p>
        </w:tc>
        <w:tc>
          <w:tcPr>
            <w:tcW w:w="2324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Ответственный за координацию и контроль достижения целей и целевых показателей, решение задач и выполнение мероприятий национальных проектов (программ)</w:t>
            </w:r>
          </w:p>
        </w:tc>
        <w:tc>
          <w:tcPr>
            <w:tcW w:w="272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Ответственный за достижение целей и целевых показателей, решение задач и выполнение мероприятий национальных проектов (программ), соисполнители</w:t>
            </w:r>
          </w:p>
        </w:tc>
      </w:tr>
      <w:tr w:rsidR="007A4C01">
        <w:tc>
          <w:tcPr>
            <w:tcW w:w="850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4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I. Национальные цели развития Российской Федерации на период до 2030 года и целевые показатели, характеризующие достижение национальных целей к 2030 году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 xml:space="preserve">Национальная цель </w:t>
            </w:r>
            <w:r>
              <w:lastRenderedPageBreak/>
              <w:t>"Сохранение населения, здоровье и благополучие людей"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lastRenderedPageBreak/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lastRenderedPageBreak/>
              <w:t>Иванова Л.Х.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устойчивого роста численности населения Российской Федерации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t>Иванова Л.Х.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Повышение ожидаемой продолжительности жизни до 78 лет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t>Иванова Л.Х.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Снижение уровня бедности в два раза по сравнению с показателем 2017 года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 (отв.),</w:t>
            </w:r>
          </w:p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Муратов Р.Х.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доли граждан, систематически занимающихся физической культурой и спортом, до 70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Сагитов И.Х. (отв.),</w:t>
            </w:r>
          </w:p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Хабибов Р.Т. (отв.),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Национальная цель "Возможности для самореализации и развития талантов"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Вхождение Российской Федерации в число десяти ведущих стран мира по качеству общего образования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 (отв.),</w:t>
            </w:r>
          </w:p>
          <w:p w:rsidR="007A4C01" w:rsidRDefault="007A4C01">
            <w:pPr>
              <w:pStyle w:val="ConsPlusNormal"/>
            </w:pPr>
            <w:r>
              <w:t>Сагитов И.Х.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 (отв.),</w:t>
            </w:r>
          </w:p>
          <w:p w:rsidR="007A4C01" w:rsidRDefault="007A4C01">
            <w:pPr>
              <w:pStyle w:val="ConsPlusNormal"/>
            </w:pPr>
            <w:r>
              <w:t>Гайдук Я.А.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Национальная цель "Комфортная и безопасная среда для жизни"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 (отв.),</w:t>
            </w:r>
          </w:p>
          <w:p w:rsidR="007A4C01" w:rsidRDefault="007A4C01">
            <w:pPr>
              <w:pStyle w:val="ConsPlusNormal"/>
            </w:pPr>
            <w:r>
              <w:t>Сагитов И.Х.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Голованова И.А. (отв.),</w:t>
            </w:r>
          </w:p>
          <w:p w:rsidR="007A4C01" w:rsidRDefault="007A4C01">
            <w:pPr>
              <w:pStyle w:val="ConsPlusNormal"/>
            </w:pPr>
            <w:r>
              <w:t>Фазылов Н.М.,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Улучшение жилищных условий не менее 5 млн. семей ежегодно и увеличение объема жилищного строительства не менее чем до 120 млн. кв. метров в год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Улучшение качества городской среды в полтора раза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Голованова И.А. (отв.),</w:t>
            </w:r>
          </w:p>
          <w:p w:rsidR="007A4C01" w:rsidRDefault="007A4C01">
            <w:pPr>
              <w:pStyle w:val="ConsPlusNormal"/>
            </w:pPr>
            <w:r>
              <w:t>Иванова Л.Х.,</w:t>
            </w:r>
          </w:p>
          <w:p w:rsidR="007A4C01" w:rsidRDefault="007A4C01">
            <w:pPr>
              <w:pStyle w:val="ConsPlusNormal"/>
            </w:pPr>
            <w:r>
              <w:t>Шафикова А.И.,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доли дорожной сети в крупнейших городских агломерациях, соответствующей нормативным требованиям, на уровне не менее 85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Национальная цель "Достойный, эффективный труд и успешное предпринимательство"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 (отв.),</w:t>
            </w:r>
          </w:p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 (отв.),</w:t>
            </w:r>
          </w:p>
          <w:p w:rsidR="007A4C01" w:rsidRDefault="007A4C01">
            <w:pPr>
              <w:pStyle w:val="ConsPlusNormal"/>
            </w:pPr>
            <w:r>
              <w:t>Иванова Л.Х.,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Шельдяев А.Н.,</w:t>
            </w:r>
          </w:p>
          <w:p w:rsidR="007A4C01" w:rsidRDefault="007A4C01">
            <w:pPr>
              <w:pStyle w:val="ConsPlusNormal"/>
            </w:pPr>
            <w:r>
              <w:t>Афзалов Р.А.,</w:t>
            </w:r>
          </w:p>
          <w:p w:rsidR="007A4C01" w:rsidRDefault="007A4C01">
            <w:pPr>
              <w:pStyle w:val="ConsPlusNormal"/>
            </w:pPr>
            <w:r>
              <w:t>Болычева М.Д.,</w:t>
            </w:r>
          </w:p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 (отв.),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Шельдяев А.Н.,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темпа устойчивого роста доходов населения и уровня пенсионного обеспечения не ниже инфляции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Муратов Р.Х.,</w:t>
            </w:r>
          </w:p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Реальный рост инвестиций в основной капитал не менее 70 процентов по сравнению с показателем 2020 года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Реальный рост экспорта несырьевых неэнергетических товаров не менее 70 процентов по сравнению с показателем 2020 года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М.В. (отв.),</w:t>
            </w:r>
          </w:p>
          <w:p w:rsidR="007A4C01" w:rsidRDefault="007A4C01">
            <w:pPr>
              <w:pStyle w:val="ConsPlusNormal"/>
            </w:pPr>
            <w:r>
              <w:t>Шельдяев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Национальная цель "Цифровая трансформация"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Г.В.,</w:t>
            </w:r>
          </w:p>
          <w:p w:rsidR="007A4C01" w:rsidRDefault="007A4C01">
            <w:pPr>
              <w:pStyle w:val="ConsPlusNormal"/>
            </w:pPr>
            <w:r>
              <w:t>Рахматуллин А.Р.,</w:t>
            </w:r>
          </w:p>
          <w:p w:rsidR="007A4C01" w:rsidRDefault="007A4C01">
            <w:pPr>
              <w:pStyle w:val="ConsPlusNormal"/>
            </w:pPr>
            <w:r>
              <w:t>Хажин А.В.,</w:t>
            </w:r>
          </w:p>
          <w:p w:rsidR="007A4C01" w:rsidRDefault="007A4C01">
            <w:pPr>
              <w:pStyle w:val="ConsPlusNormal"/>
            </w:pPr>
            <w:r>
              <w:t>Голованова И.А.,</w:t>
            </w:r>
          </w:p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доли массовых социально значимых услуг, доступных в электронном виде, до 95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Рост доли домохозяйств, которым обеспечена возможность широкополосного доступа к информационно-телекоммуникационной сети Интернет, до 97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вложений в отечественные решения в сфере информационных технологий в четыре раза по сравнению с показателем 2019 года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II. Национальные проекты (программы)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1. Национальный проект "Демография"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ожидаемой продолжительности здоровой жизни до 67 лет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t>Иванова Л.Х.,</w:t>
            </w:r>
          </w:p>
          <w:p w:rsidR="007A4C01" w:rsidRDefault="007A4C01">
            <w:pPr>
              <w:pStyle w:val="ConsPlusNormal"/>
            </w:pPr>
            <w:r>
              <w:t>Хабибов Р.Т.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суммарного коэффициента рождаемости до 1,7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Сагитов И.Х.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Хабибов Р.Т.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механизма финансовой поддержки семей при рождении детей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Игтисамова Л.З.,</w:t>
            </w:r>
          </w:p>
          <w:p w:rsidR="007A4C01" w:rsidRDefault="007A4C01">
            <w:pPr>
              <w:pStyle w:val="ConsPlusNormal"/>
            </w:pPr>
            <w:r>
              <w:t>Рахматуллин А.Р.,</w:t>
            </w:r>
          </w:p>
          <w:p w:rsidR="007A4C01" w:rsidRDefault="007A4C01">
            <w:pPr>
              <w:pStyle w:val="ConsPlusNormal"/>
            </w:pPr>
            <w:r>
              <w:t>Ульчев М.В.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Рахматуллин А.Р.,</w:t>
            </w:r>
          </w:p>
          <w:p w:rsidR="007A4C01" w:rsidRDefault="007A4C01">
            <w:pPr>
              <w:pStyle w:val="ConsPlusNormal"/>
            </w:pPr>
            <w:r>
              <w:t>Хабибов Р.Т.,</w:t>
            </w:r>
          </w:p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t>Хабибов Р.Т.,</w:t>
            </w:r>
          </w:p>
          <w:p w:rsidR="007A4C01" w:rsidRDefault="007A4C01">
            <w:pPr>
              <w:pStyle w:val="ConsPlusNormal"/>
            </w:pPr>
            <w:r>
              <w:t>Гусев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Сагитов И.Х.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Хабибов Р.Т.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2. Национальный проект "Здравоохранение"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объема экспорта медицинских услуг не менее чем в четыре раза по сравнению с 2017 годом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Участие в формировании сети национальных медицинских исследовательских центров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механизмов взаимодействия медицинских организаций на основе единой государственной информационной системы в сфере здравоохранения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инновационных медицинских технологий, включая систему ранней диагностики и дистанционный мониторинг состояния здоровья пациентов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клинических рекомендаций и протоколов лечения и их использование в целях формирования тарифов на оплату медицинской помощи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2.2.7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2.2.8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системы защиты прав пациентов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3. Национальный проект "Образование"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Гайдук Я.А.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Иванова Л.Х.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Сагитов И.Х.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Гайдук Я.А. (отв.),</w:t>
            </w:r>
          </w:p>
          <w:p w:rsidR="007A4C01" w:rsidRDefault="007A4C01">
            <w:pPr>
              <w:pStyle w:val="ConsPlusNormal"/>
            </w:pPr>
            <w:r>
              <w:t>Хажин А.В.,</w:t>
            </w:r>
          </w:p>
          <w:p w:rsidR="007A4C01" w:rsidRDefault="007A4C01">
            <w:pPr>
              <w:pStyle w:val="ConsPlusNormal"/>
            </w:pPr>
            <w:r>
              <w:t>Иванова Л.Х.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 Иванова Л.Х.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4. Национальный проект "Жилье и городская среда"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объема жилищного строительства не менее чем до 120 млн. квадратных метров в год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Голованова И.А.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Голованова И.А.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 (отв.),</w:t>
            </w:r>
          </w:p>
          <w:p w:rsidR="007A4C01" w:rsidRDefault="007A4C01">
            <w:pPr>
              <w:pStyle w:val="ConsPlusNormal"/>
            </w:pPr>
            <w:r>
              <w:t>Полянская Н.Ю.,</w:t>
            </w:r>
          </w:p>
          <w:p w:rsidR="007A4C01" w:rsidRDefault="007A4C01">
            <w:pPr>
              <w:pStyle w:val="ConsPlusNormal"/>
            </w:pPr>
            <w:r>
              <w:t>Фазылов Н.М.,</w:t>
            </w:r>
          </w:p>
          <w:p w:rsidR="007A4C01" w:rsidRDefault="007A4C01">
            <w:pPr>
              <w:pStyle w:val="ConsPlusNormal"/>
            </w:pPr>
            <w:r>
              <w:t>Кулбахтин С.Н.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Голованова И.А.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5. Национальный проект "Экология"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Голованова И.А.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Экологическое оздоровление водных объектов, включая реку Волгу, и сохранение уникальных водных систем, включая озера Байкал и Телецкое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Сохранение биологического разнообразия, в том числе посредством создания не менее 24 новых особо охраняемых природных территорий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Голованова И.А.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прибрежных акваторий озер Байкал, Телецкое, Ладожское, Онежское и рек Волги, Дона, Оби, Енисея, Амура, Урала, Печоры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Фазылов Н.М. (отв.),</w:t>
            </w:r>
          </w:p>
          <w:p w:rsidR="007A4C01" w:rsidRDefault="007A4C01">
            <w:pPr>
              <w:pStyle w:val="ConsPlusNormal"/>
            </w:pPr>
            <w:r>
              <w:t>Афзалов Р.А.,</w:t>
            </w:r>
          </w:p>
          <w:p w:rsidR="007A4C01" w:rsidRDefault="007A4C01">
            <w:pPr>
              <w:pStyle w:val="ConsPlusNormal"/>
            </w:pPr>
            <w:r>
              <w:t>Шарафутдинов М.И.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6. Национальный проект "Безопасные и качественные дороги"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года),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 (отв.),</w:t>
            </w:r>
          </w:p>
          <w:p w:rsidR="007A4C01" w:rsidRDefault="007A4C01">
            <w:pPr>
              <w:pStyle w:val="ConsPlusNormal"/>
            </w:pPr>
            <w:r>
              <w:t>Рахматуллин А.Р.,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</w:t>
            </w:r>
          </w:p>
        </w:tc>
        <w:tc>
          <w:tcPr>
            <w:tcW w:w="5045" w:type="dxa"/>
            <w:gridSpan w:val="2"/>
          </w:tcPr>
          <w:p w:rsidR="007A4C01" w:rsidRDefault="007A4C01">
            <w:pPr>
              <w:pStyle w:val="ConsPlusNormal"/>
            </w:pPr>
            <w:r>
              <w:t>федеральная зона ответственности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общедоступной информационной системы контроля за формированием и использованием средств дорожных фондов всех уровней (в 2019 году)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механизмов экономического стимулирования сохранности автомобильных дорог регионального и местного значения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6.2.7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6.2.8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7. Национальный проект (программа) "Производительность труда"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Рост производительности труда на средних и крупных предприятиях базовых несырьевых отраслей экономики не ниже 5 процентов в год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 (отв.),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Клебанов А.В.,</w:t>
            </w:r>
          </w:p>
          <w:p w:rsidR="007A4C01" w:rsidRDefault="007A4C01">
            <w:pPr>
              <w:pStyle w:val="ConsPlusNormal"/>
            </w:pPr>
            <w:r>
              <w:t>Шельдяев А.Н.,</w:t>
            </w:r>
          </w:p>
          <w:p w:rsidR="007A4C01" w:rsidRDefault="007A4C01">
            <w:pPr>
              <w:pStyle w:val="ConsPlusNormal"/>
            </w:pPr>
            <w:r>
              <w:t>Хажин А.В.,</w:t>
            </w:r>
          </w:p>
          <w:p w:rsidR="007A4C01" w:rsidRDefault="007A4C01">
            <w:pPr>
              <w:pStyle w:val="ConsPlusNormal"/>
            </w:pPr>
            <w:r>
              <w:t>Рамазанов К.Н.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Привлечение к участию в реализации указанной национальной программы не менее 10 субъектов Российской Федерации ежегодно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Вовлечение в реализацию указанной национальной программы не менее 10 тыс. средних и крупных предприятий базовых несырьевых отраслей экономики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 (отв.),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Шельдяев А.Н.,</w:t>
            </w:r>
          </w:p>
          <w:p w:rsidR="007A4C01" w:rsidRDefault="007A4C01">
            <w:pPr>
              <w:pStyle w:val="ConsPlusNormal"/>
            </w:pPr>
            <w:r>
              <w:t>Клебанов А.В.,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Рамазанов К.Н.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 (отв.),</w:t>
            </w:r>
          </w:p>
          <w:p w:rsidR="007A4C01" w:rsidRDefault="007A4C01">
            <w:pPr>
              <w:pStyle w:val="ConsPlusNormal"/>
            </w:pPr>
            <w:r>
              <w:t>Иванова Л.Х.,</w:t>
            </w:r>
          </w:p>
          <w:p w:rsidR="007A4C01" w:rsidRDefault="007A4C01">
            <w:pPr>
              <w:pStyle w:val="ConsPlusNormal"/>
            </w:pPr>
            <w:r>
              <w:t>Шельдяев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системы методической и организационной поддержки повышения производительности труда на предприятиях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Муратов Р.Х. (отв.),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Шельдяев А.Н.,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Клебанов А.В.,</w:t>
            </w:r>
          </w:p>
          <w:p w:rsidR="007A4C01" w:rsidRDefault="007A4C01">
            <w:pPr>
              <w:pStyle w:val="ConsPlusNormal"/>
            </w:pPr>
            <w:r>
              <w:t>Игтисамова Л.З.,</w:t>
            </w:r>
          </w:p>
          <w:p w:rsidR="007A4C01" w:rsidRDefault="007A4C01">
            <w:pPr>
              <w:pStyle w:val="ConsPlusNormal"/>
            </w:pPr>
            <w:r>
              <w:t>Рамазанов К.Н.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Хажин А.В.,</w:t>
            </w:r>
          </w:p>
          <w:p w:rsidR="007A4C01" w:rsidRDefault="007A4C01">
            <w:pPr>
              <w:pStyle w:val="ConsPlusNormal"/>
            </w:pPr>
            <w:r>
              <w:t>Разумикин Г.В.,</w:t>
            </w:r>
          </w:p>
          <w:p w:rsidR="007A4C01" w:rsidRDefault="007A4C01">
            <w:pPr>
              <w:pStyle w:val="ConsPlusNormal"/>
            </w:pPr>
            <w:r>
              <w:t>Рамазанов К.Н.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8. Национальный проект "Наука и университеты"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Обновление не менее 50 процентов приборной базы ведущих организаций, выполняющих научные исследования и разработки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8.2.5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научных центров мирового уровня, включая сеть международных математических центров и центров геномных исследований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Забелин М.В.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Буренина И.В.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9. Национальная программа "Цифровая экономика Российской Федерации"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системы правового регулирования цифровой экономики, основанной на гибком подходе в каждой сфере, а также внедрение гражданского оборота на базе цифровых технологий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 (отв.),</w:t>
            </w:r>
          </w:p>
          <w:p w:rsidR="007A4C01" w:rsidRDefault="007A4C01">
            <w:pPr>
              <w:pStyle w:val="ConsPlusNormal"/>
            </w:pPr>
            <w:r>
              <w:t>Муратов Р.Х.,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Хажин А.В.,</w:t>
            </w:r>
          </w:p>
          <w:p w:rsidR="007A4C01" w:rsidRDefault="007A4C01">
            <w:pPr>
              <w:pStyle w:val="ConsPlusNormal"/>
            </w:pPr>
            <w:r>
              <w:t>Рахматуллин А.Р.,</w:t>
            </w:r>
          </w:p>
          <w:p w:rsidR="007A4C01" w:rsidRDefault="007A4C01">
            <w:pPr>
              <w:pStyle w:val="ConsPlusNormal"/>
            </w:pPr>
            <w:r>
              <w:t>Иванова Л.Х.,</w:t>
            </w:r>
          </w:p>
          <w:p w:rsidR="007A4C01" w:rsidRDefault="007A4C01">
            <w:pPr>
              <w:pStyle w:val="ConsPlusNormal"/>
            </w:pPr>
            <w:r>
              <w:t>Клебанов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сквозных цифровых технологий преимущественно на основе отечественных разработок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9.2.7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инфраструктуры, финансовые услуги, посредством внедрения цифровых технологий и платформенных решений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9.2.8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9.2.9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10. Национальный проект "Культура"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(реконструкция)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 (отв.),</w:t>
            </w:r>
          </w:p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Продвижение талантливой молодежи в сфере музыкального искусства, в том числе посредством создания национального молодежного симфонического оркестра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виртуальных концертных залов не менее чем в 500 городах Российской Федерации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(реконструкция) культурно-досуговых организаций клубного типа на территориях сельских поселений, развитие муниципальных библиотек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 (отв.),</w:t>
            </w:r>
          </w:p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условий для показа национальных кинофильмов в кинозалах, расположенных в населенных пунктах с численностью населения до 500 тыс. человек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Подготовка кадров для организаций культуры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 (отв.),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Модернизация региональных и муниципальных театров юного зрителя и кукольных театров путем их реконструкции и капитального ремонта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 (отв.),</w:t>
            </w:r>
          </w:p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Шафикова А.И. (отв.),</w:t>
            </w:r>
          </w:p>
          <w:p w:rsidR="007A4C01" w:rsidRDefault="007A4C01">
            <w:pPr>
              <w:pStyle w:val="ConsPlusNormal"/>
            </w:pPr>
            <w:r>
              <w:t>Гайдук Я.А.,</w:t>
            </w:r>
          </w:p>
          <w:p w:rsidR="007A4C01" w:rsidRDefault="007A4C01">
            <w:pPr>
              <w:pStyle w:val="ConsPlusNormal"/>
            </w:pPr>
            <w:r>
              <w:t>Кулбахтин С.Н.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11. Национальный проект "Малое и среднее предпринимательство и поддержка индивидуальной предпринимательской инициативы"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предпринимателей, до 25 млн. человек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 (отв.),</w:t>
            </w:r>
          </w:p>
          <w:p w:rsidR="007A4C01" w:rsidRDefault="007A4C01">
            <w:pPr>
              <w:pStyle w:val="ConsPlusNormal"/>
            </w:pPr>
            <w:r>
              <w:t>Полянская Н.Ю.,</w:t>
            </w:r>
          </w:p>
          <w:p w:rsidR="007A4C01" w:rsidRDefault="007A4C01">
            <w:pPr>
              <w:pStyle w:val="ConsPlusNormal"/>
            </w:pPr>
            <w:r>
              <w:t>Гусев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 (отв.),</w:t>
            </w:r>
          </w:p>
          <w:p w:rsidR="007A4C01" w:rsidRDefault="007A4C01">
            <w:pPr>
              <w:pStyle w:val="ConsPlusNormal"/>
            </w:pPr>
            <w:r>
              <w:t>Разумикин Г.В.,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Гусев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 (отв.),</w:t>
            </w:r>
          </w:p>
          <w:p w:rsidR="007A4C01" w:rsidRDefault="007A4C01">
            <w:pPr>
              <w:pStyle w:val="ConsPlusNormal"/>
            </w:pPr>
            <w:r>
              <w:t>Игтисамова Л.З.,</w:t>
            </w:r>
          </w:p>
          <w:p w:rsidR="007A4C01" w:rsidRDefault="007A4C01">
            <w:pPr>
              <w:pStyle w:val="ConsPlusNormal"/>
            </w:pPr>
            <w:r>
              <w:t>Арсланова Г.М.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 (отв.),</w:t>
            </w:r>
          </w:p>
          <w:p w:rsidR="007A4C01" w:rsidRDefault="007A4C01">
            <w:pPr>
              <w:pStyle w:val="ConsPlusNormal"/>
            </w:pPr>
            <w:r>
              <w:t>Шельдяев А.Н.,</w:t>
            </w:r>
          </w:p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11.2.7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М.Д. (отв.),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Шельдяев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11.2.8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9070" w:type="dxa"/>
            <w:gridSpan w:val="4"/>
          </w:tcPr>
          <w:p w:rsidR="007A4C01" w:rsidRDefault="007A4C01">
            <w:pPr>
              <w:pStyle w:val="ConsPlusNormal"/>
              <w:jc w:val="center"/>
            </w:pPr>
            <w:r>
              <w:t>12. Национальный проект "Международная кооперация и экспорт"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Цели и целевые показатели: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Фазрахманов И.И. (отв.),</w:t>
            </w:r>
          </w:p>
          <w:p w:rsidR="007A4C01" w:rsidRDefault="007A4C01">
            <w:pPr>
              <w:pStyle w:val="ConsPlusNormal"/>
            </w:pPr>
            <w:r>
              <w:t>Шельдяев А.Н. (отв.)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М.Д. (отв.),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Шельдяев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220" w:type="dxa"/>
            <w:gridSpan w:val="3"/>
          </w:tcPr>
          <w:p w:rsidR="007A4C01" w:rsidRDefault="007A4C01">
            <w:pPr>
              <w:pStyle w:val="ConsPlusNormal"/>
            </w:pPr>
            <w:r>
              <w:t>Задачи: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М.Д. (отв.),</w:t>
            </w:r>
          </w:p>
          <w:p w:rsidR="007A4C01" w:rsidRDefault="007A4C01">
            <w:pPr>
              <w:pStyle w:val="ConsPlusNormal"/>
            </w:pPr>
            <w:r>
              <w:t>Фазрахманов И.И.,</w:t>
            </w:r>
          </w:p>
          <w:p w:rsidR="007A4C01" w:rsidRDefault="007A4C01">
            <w:pPr>
              <w:pStyle w:val="ConsPlusNormal"/>
            </w:pPr>
            <w:r>
              <w:t>Шельдяев А.Н.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12.2.2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12.2.3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Колычева М.Д.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12.2.4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Клебанов А.В. (отв.),</w:t>
            </w:r>
          </w:p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12.2.5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  <w:tr w:rsidR="007A4C01">
        <w:tc>
          <w:tcPr>
            <w:tcW w:w="850" w:type="dxa"/>
          </w:tcPr>
          <w:p w:rsidR="007A4C01" w:rsidRDefault="007A4C01">
            <w:pPr>
              <w:pStyle w:val="ConsPlusNormal"/>
              <w:jc w:val="center"/>
            </w:pPr>
            <w:r>
              <w:t>12.2.6</w:t>
            </w:r>
          </w:p>
        </w:tc>
        <w:tc>
          <w:tcPr>
            <w:tcW w:w="3175" w:type="dxa"/>
          </w:tcPr>
          <w:p w:rsidR="007A4C01" w:rsidRDefault="007A4C01">
            <w:pPr>
              <w:pStyle w:val="ConsPlusNormal"/>
            </w:pPr>
            <w:r>
      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</w:t>
            </w:r>
          </w:p>
        </w:tc>
        <w:tc>
          <w:tcPr>
            <w:tcW w:w="2324" w:type="dxa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721" w:type="dxa"/>
          </w:tcPr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</w:tbl>
    <w:p w:rsidR="007A4C01" w:rsidRDefault="007A4C01">
      <w:pPr>
        <w:pStyle w:val="ConsPlusNormal"/>
      </w:pPr>
    </w:p>
    <w:p w:rsidR="007A4C01" w:rsidRDefault="007A4C01">
      <w:pPr>
        <w:pStyle w:val="ConsPlusNormal"/>
      </w:pPr>
    </w:p>
    <w:p w:rsidR="007A4C01" w:rsidRDefault="007A4C01">
      <w:pPr>
        <w:pStyle w:val="ConsPlusNormal"/>
      </w:pPr>
    </w:p>
    <w:p w:rsidR="007A4C01" w:rsidRDefault="007A4C01">
      <w:pPr>
        <w:pStyle w:val="ConsPlusNormal"/>
      </w:pPr>
    </w:p>
    <w:p w:rsidR="007A4C01" w:rsidRDefault="007A4C01">
      <w:pPr>
        <w:pStyle w:val="ConsPlusNormal"/>
      </w:pPr>
    </w:p>
    <w:p w:rsidR="007A4C01" w:rsidRDefault="007A4C01">
      <w:pPr>
        <w:pStyle w:val="ConsPlusNormal"/>
        <w:jc w:val="right"/>
        <w:outlineLvl w:val="0"/>
      </w:pPr>
      <w:r>
        <w:t>Утвержден</w:t>
      </w:r>
    </w:p>
    <w:p w:rsidR="007A4C01" w:rsidRDefault="007A4C01">
      <w:pPr>
        <w:pStyle w:val="ConsPlusNormal"/>
        <w:jc w:val="right"/>
      </w:pPr>
      <w:r>
        <w:t>распоряжением Главы</w:t>
      </w:r>
    </w:p>
    <w:p w:rsidR="007A4C01" w:rsidRDefault="007A4C01">
      <w:pPr>
        <w:pStyle w:val="ConsPlusNormal"/>
        <w:jc w:val="right"/>
      </w:pPr>
      <w:r>
        <w:t>Республики Башкортостан</w:t>
      </w:r>
    </w:p>
    <w:p w:rsidR="007A4C01" w:rsidRDefault="007A4C01">
      <w:pPr>
        <w:pStyle w:val="ConsPlusNormal"/>
        <w:jc w:val="right"/>
      </w:pPr>
      <w:r>
        <w:t>от 17 августа 2018 г. N РГ-157</w:t>
      </w:r>
    </w:p>
    <w:p w:rsidR="007A4C01" w:rsidRDefault="007A4C01">
      <w:pPr>
        <w:pStyle w:val="ConsPlusNormal"/>
        <w:jc w:val="center"/>
      </w:pPr>
    </w:p>
    <w:p w:rsidR="007A4C01" w:rsidRDefault="007A4C01">
      <w:pPr>
        <w:pStyle w:val="ConsPlusTitle"/>
        <w:jc w:val="center"/>
      </w:pPr>
      <w:bookmarkStart w:id="2" w:name="P891"/>
      <w:bookmarkEnd w:id="2"/>
      <w:r>
        <w:t>ПЕРЕЧЕНЬ</w:t>
      </w:r>
    </w:p>
    <w:p w:rsidR="007A4C01" w:rsidRDefault="007A4C01">
      <w:pPr>
        <w:pStyle w:val="ConsPlusTitle"/>
        <w:jc w:val="center"/>
      </w:pPr>
      <w:r>
        <w:t>ЛИЦ, ЯВЛЯЮЩИХСЯ КУРАТОРАМИ И РУКОВОДИТЕЛЯМИ РЕГИОНАЛЬНЫХ</w:t>
      </w:r>
    </w:p>
    <w:p w:rsidR="007A4C01" w:rsidRDefault="007A4C01">
      <w:pPr>
        <w:pStyle w:val="ConsPlusTitle"/>
        <w:jc w:val="center"/>
      </w:pPr>
      <w:r>
        <w:t>ПРОЕКТОВ (ПРОГРАММ)</w:t>
      </w:r>
    </w:p>
    <w:p w:rsidR="007A4C01" w:rsidRDefault="007A4C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A4C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Главы РБ от 13.10.2022 </w:t>
            </w:r>
            <w:hyperlink r:id="rId18">
              <w:r>
                <w:rPr>
                  <w:color w:val="0000FF"/>
                </w:rPr>
                <w:t>N РГ-418</w:t>
              </w:r>
            </w:hyperlink>
            <w:r>
              <w:rPr>
                <w:color w:val="392C69"/>
              </w:rPr>
              <w:t>,</w:t>
            </w:r>
          </w:p>
          <w:p w:rsidR="007A4C01" w:rsidRDefault="007A4C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9">
              <w:r>
                <w:rPr>
                  <w:color w:val="0000FF"/>
                </w:rPr>
                <w:t>N РГ-184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C01" w:rsidRDefault="007A4C01">
            <w:pPr>
              <w:pStyle w:val="ConsPlusNormal"/>
            </w:pPr>
          </w:p>
        </w:tc>
      </w:tr>
    </w:tbl>
    <w:p w:rsidR="007A4C01" w:rsidRDefault="007A4C0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2041"/>
        <w:gridCol w:w="2494"/>
        <w:gridCol w:w="2211"/>
      </w:tblGrid>
      <w:tr w:rsidR="007A4C01">
        <w:tc>
          <w:tcPr>
            <w:tcW w:w="454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Наименование национального проекта (программы)</w:t>
            </w:r>
          </w:p>
        </w:tc>
        <w:tc>
          <w:tcPr>
            <w:tcW w:w="204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Куратор регионального проекта</w:t>
            </w:r>
          </w:p>
        </w:tc>
        <w:tc>
          <w:tcPr>
            <w:tcW w:w="2494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Наименование регионального проекта (программы)</w:t>
            </w:r>
          </w:p>
        </w:tc>
        <w:tc>
          <w:tcPr>
            <w:tcW w:w="221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Руководитель регионального проекта (программы), соисполнители</w:t>
            </w:r>
          </w:p>
        </w:tc>
      </w:tr>
      <w:tr w:rsidR="007A4C01">
        <w:tc>
          <w:tcPr>
            <w:tcW w:w="454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7A4C01" w:rsidRDefault="007A4C01">
            <w:pPr>
              <w:pStyle w:val="ConsPlusNormal"/>
              <w:jc w:val="center"/>
            </w:pPr>
            <w:r>
              <w:t>5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"Демография"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"Финансовая поддержка семей при рождении детей в Республике Башкортостан"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Рахматуллин А.Р.,</w:t>
            </w:r>
          </w:p>
          <w:p w:rsidR="007A4C01" w:rsidRDefault="007A4C01">
            <w:pPr>
              <w:pStyle w:val="ConsPlusNormal"/>
            </w:pPr>
            <w:r>
              <w:t>Ульчев М.В.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"Содействие занятости (Республика Башкортостан)"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Хажин А.В.,</w:t>
            </w:r>
          </w:p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"Реализация программы системной поддержки и повышения качества жизни граждан старшего поколения (Республика Башкортостан)"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Иванова Л.Х. (отв.),</w:t>
            </w:r>
          </w:p>
          <w:p w:rsidR="007A4C01" w:rsidRDefault="007A4C01">
            <w:pPr>
              <w:pStyle w:val="ConsPlusNormal"/>
            </w:pPr>
            <w:r>
              <w:t>Рахматуллин А.Р.,</w:t>
            </w:r>
          </w:p>
          <w:p w:rsidR="007A4C01" w:rsidRDefault="007A4C01">
            <w:pPr>
              <w:pStyle w:val="ConsPlusNormal"/>
            </w:pPr>
            <w:r>
              <w:t>Хабибов Р.Т.,</w:t>
            </w:r>
          </w:p>
          <w:p w:rsidR="007A4C01" w:rsidRDefault="007A4C01">
            <w:pPr>
              <w:pStyle w:val="ConsPlusNormal"/>
            </w:pPr>
            <w:r>
              <w:t>Афзалов Р.А.,</w:t>
            </w:r>
          </w:p>
          <w:p w:rsidR="007A4C01" w:rsidRDefault="007A4C01">
            <w:pPr>
              <w:pStyle w:val="ConsPlusNormal"/>
            </w:pPr>
            <w:r>
              <w:t>Ульчев М.В.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"Формирование системы мотивации граждан к здоровому образу жизни, включая здоровое питание и отказ от вредных привычек в Республике Башкортостан"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041" w:type="dxa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Хабибов Р.Т. (отв.),</w:t>
            </w:r>
          </w:p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"Здравоохранение"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Игтисамова Л.З.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"Развитие системы оказания первичной медико-санитарной помощи"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"Борьба с сердечно-сосудистыми заболеваниями"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"Борьба с онкологическими заболеваниями"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"Развитие экспорта медицинских услуг"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"Модернизация первичного звена здравоохранения Российской Федерации (Республика Башкортостан)"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Рахматуллин А.Р. (отв.),</w:t>
            </w:r>
          </w:p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"Образование"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"Современная школа"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Хажин А.В. (отв.),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Полянская Н.Ю.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"Успех каждого ребенка"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"Цифровая образовательная среда"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"Социальная активность"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Гайдук Я.А.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"Патриотическое воспитание граждан Российской Федерации (Республика Башкортостан)"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Гайдук Я.А. (отв.),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"Развитие системы поддержки молодежи ("Молодежь России") (Республика Башкортостан)"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Гайдук Я.А.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"Жилье и городская среда"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"Жилье Республики Башкортостан"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"Формирование комфортной городской среды"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Голованова И.А. (отв.),</w:t>
            </w:r>
          </w:p>
          <w:p w:rsidR="007A4C01" w:rsidRDefault="007A4C01">
            <w:pPr>
              <w:pStyle w:val="ConsPlusNormal"/>
            </w:pPr>
            <w:r>
              <w:t>Саетов Р.Р.,</w:t>
            </w:r>
          </w:p>
          <w:p w:rsidR="007A4C01" w:rsidRDefault="007A4C01">
            <w:pPr>
              <w:pStyle w:val="ConsPlusNormal"/>
            </w:pPr>
            <w:r>
              <w:t>Разумикин Г.В.,</w:t>
            </w:r>
          </w:p>
          <w:p w:rsidR="007A4C01" w:rsidRDefault="007A4C01">
            <w:pPr>
              <w:pStyle w:val="ConsPlusNormal"/>
            </w:pPr>
            <w:r>
              <w:t>Булушев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"Чистая вода"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Давлетова С.Л.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"Экология"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"Чистая страна"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"Комплексная система обращения с твердыми коммунальными отходами"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"Экологическое оздоровление водных объектов"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Фазылов Н.М.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"Сохранение лесов"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Шарафутдинов М.И.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"Безопасные и качественные дороги"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Марзаев А.В.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"Региональная и местная дорожная сеть"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Булушев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"Общесистемные меры развития дорожного хозяйства"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Булушев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"Безопасность дорожного движения в Республике Башкортостан"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Булушев А.В.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"Производительность труда"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"Системные меры по повышению производительности труда"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Фахретдинов А.С.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"Адресная поддержка повышения производительности труда на предприятиях"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Фахретдинов А.С.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"Цифровая экономика Российской Федерации"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Назаров А.Г.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"Информационная инфраструктура"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  <w:p w:rsidR="007A4C01" w:rsidRDefault="007A4C01">
            <w:pPr>
              <w:pStyle w:val="ConsPlusNormal"/>
            </w:pPr>
            <w:r>
              <w:t>(отв.), Спеле В.И.,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"Кадры для цифровой экономики"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Разумикин Г.В. (отв.),</w:t>
            </w:r>
          </w:p>
          <w:p w:rsidR="007A4C01" w:rsidRDefault="007A4C01">
            <w:pPr>
              <w:pStyle w:val="ConsPlusNormal"/>
            </w:pPr>
            <w:r>
              <w:t>Хажин А.В.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"Информационная безопасность"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"Цифровые технологии"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"Цифровое государственное управление"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Разумикин Г.В.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"Культура"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Бадранов А.Ш.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"Обеспечение качественно нового уровня развития инфраструктуры культуры"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Шафикова А.И. (отв.),</w:t>
            </w:r>
          </w:p>
          <w:p w:rsidR="007A4C01" w:rsidRDefault="007A4C01">
            <w:pPr>
              <w:pStyle w:val="ConsPlusNormal"/>
            </w:pPr>
            <w:r>
              <w:t>Саетов Р.Р.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"Создание условий для реализации творческого потенциала нации"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"Цифровизация услуг и формирование информационного пространства в сфере культуры"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Шафикова А.И.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Афзалов Р.А. (отв.),</w:t>
            </w:r>
          </w:p>
          <w:p w:rsidR="007A4C01" w:rsidRDefault="007A4C01">
            <w:pPr>
              <w:pStyle w:val="ConsPlusNormal"/>
            </w:pPr>
            <w:r>
              <w:t>Полянская Н.Ю.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"Акселерация субъектов малого и среднего предпринимательства"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Афзалов Р.А. (отв.),</w:t>
            </w:r>
          </w:p>
          <w:p w:rsidR="007A4C01" w:rsidRDefault="007A4C01">
            <w:pPr>
              <w:pStyle w:val="ConsPlusNormal"/>
            </w:pPr>
            <w:r>
              <w:t>Болычева М.Д.,</w:t>
            </w:r>
          </w:p>
          <w:p w:rsidR="007A4C01" w:rsidRDefault="007A4C01">
            <w:pPr>
              <w:pStyle w:val="ConsPlusNormal"/>
            </w:pPr>
            <w:r>
              <w:t>Шельдяев А.Н.,</w:t>
            </w:r>
          </w:p>
          <w:p w:rsidR="007A4C01" w:rsidRDefault="007A4C01">
            <w:pPr>
              <w:pStyle w:val="ConsPlusNormal"/>
            </w:pPr>
            <w:r>
              <w:t>Сураков И.И.,</w:t>
            </w:r>
          </w:p>
          <w:p w:rsidR="007A4C01" w:rsidRDefault="007A4C01">
            <w:pPr>
              <w:pStyle w:val="ConsPlusNormal"/>
            </w:pPr>
            <w:r>
              <w:t>Полянская Н.Ю.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"Международная кооперация и экспорт"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"Промышленный экспорт"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Шельдяев А.Н.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"Развитие экспорта в Республике Башкортостан"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041" w:type="dxa"/>
          </w:tcPr>
          <w:p w:rsidR="007A4C01" w:rsidRDefault="007A4C01">
            <w:pPr>
              <w:pStyle w:val="ConsPlusNormal"/>
            </w:pPr>
            <w:r>
              <w:t>Фазрахманов И.И.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"Экспорт продукции АПК в Республике Башкортостан"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Лысов Ю.А. (отв.),</w:t>
            </w:r>
          </w:p>
          <w:p w:rsidR="007A4C01" w:rsidRDefault="007A4C01">
            <w:pPr>
              <w:pStyle w:val="ConsPlusNormal"/>
            </w:pPr>
            <w:r>
              <w:t>Болычева М.Д.</w:t>
            </w:r>
          </w:p>
        </w:tc>
      </w:tr>
      <w:tr w:rsidR="007A4C01">
        <w:tc>
          <w:tcPr>
            <w:tcW w:w="454" w:type="dxa"/>
            <w:vMerge w:val="restart"/>
          </w:tcPr>
          <w:p w:rsidR="007A4C01" w:rsidRDefault="007A4C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</w:tcPr>
          <w:p w:rsidR="007A4C01" w:rsidRDefault="007A4C01">
            <w:pPr>
              <w:pStyle w:val="ConsPlusNormal"/>
            </w:pPr>
            <w:r>
              <w:t>"Туризм и индустрия гостеприимства"</w:t>
            </w:r>
          </w:p>
        </w:tc>
        <w:tc>
          <w:tcPr>
            <w:tcW w:w="2041" w:type="dxa"/>
            <w:vMerge w:val="restart"/>
          </w:tcPr>
          <w:p w:rsidR="007A4C01" w:rsidRDefault="007A4C01">
            <w:pPr>
              <w:pStyle w:val="ConsPlusNormal"/>
            </w:pPr>
            <w:r>
              <w:t>Муратов Р.Х.</w:t>
            </w: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"Развитие туристской инфраструктуры"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  <w:tr w:rsidR="007A4C01"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0" w:type="auto"/>
            <w:vMerge/>
          </w:tcPr>
          <w:p w:rsidR="007A4C01" w:rsidRDefault="007A4C01">
            <w:pPr>
              <w:pStyle w:val="ConsPlusNormal"/>
            </w:pPr>
          </w:p>
        </w:tc>
        <w:tc>
          <w:tcPr>
            <w:tcW w:w="2494" w:type="dxa"/>
          </w:tcPr>
          <w:p w:rsidR="007A4C01" w:rsidRDefault="007A4C01">
            <w:pPr>
              <w:pStyle w:val="ConsPlusNormal"/>
            </w:pPr>
            <w:r>
              <w:t>"Повышение доступности туристических продуктов"</w:t>
            </w:r>
          </w:p>
        </w:tc>
        <w:tc>
          <w:tcPr>
            <w:tcW w:w="2211" w:type="dxa"/>
          </w:tcPr>
          <w:p w:rsidR="007A4C01" w:rsidRDefault="007A4C01">
            <w:pPr>
              <w:pStyle w:val="ConsPlusNormal"/>
            </w:pPr>
            <w:r>
              <w:t>Афзалов Р.А.</w:t>
            </w:r>
          </w:p>
        </w:tc>
      </w:tr>
    </w:tbl>
    <w:p w:rsidR="007A4C01" w:rsidRDefault="007A4C01">
      <w:pPr>
        <w:pStyle w:val="ConsPlusNormal"/>
        <w:jc w:val="both"/>
      </w:pPr>
    </w:p>
    <w:p w:rsidR="007A4C01" w:rsidRDefault="007A4C01">
      <w:pPr>
        <w:pStyle w:val="ConsPlusNormal"/>
        <w:jc w:val="both"/>
      </w:pPr>
    </w:p>
    <w:p w:rsidR="007A4C01" w:rsidRDefault="007A4C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11AC0" w:rsidRDefault="00911AC0"/>
    <w:sectPr w:rsidR="00911AC0" w:rsidSect="00BA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01"/>
    <w:rsid w:val="007A4C01"/>
    <w:rsid w:val="009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AFE9-ED82-4622-B57B-D75DA145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4C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4C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A4C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4C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A4C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4C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4C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35763&amp;dst=100004" TargetMode="External"/><Relationship Id="rId13" Type="http://schemas.openxmlformats.org/officeDocument/2006/relationships/hyperlink" Target="https://login.consultant.ru/link/?req=doc&amp;base=LAW&amp;n=303020" TargetMode="External"/><Relationship Id="rId18" Type="http://schemas.openxmlformats.org/officeDocument/2006/relationships/hyperlink" Target="https://login.consultant.ru/link/?req=doc&amp;base=RLAW140&amp;n=156958&amp;dst=1007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140&amp;n=131914&amp;dst=100004" TargetMode="External"/><Relationship Id="rId12" Type="http://schemas.openxmlformats.org/officeDocument/2006/relationships/hyperlink" Target="https://login.consultant.ru/link/?req=doc&amp;base=RLAW140&amp;n=162522&amp;dst=100004" TargetMode="External"/><Relationship Id="rId17" Type="http://schemas.openxmlformats.org/officeDocument/2006/relationships/hyperlink" Target="https://login.consultant.ru/link/?req=doc&amp;base=RLAW140&amp;n=162522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56958&amp;dst=1000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31539&amp;dst=100009" TargetMode="External"/><Relationship Id="rId11" Type="http://schemas.openxmlformats.org/officeDocument/2006/relationships/hyperlink" Target="https://login.consultant.ru/link/?req=doc&amp;base=RLAW140&amp;n=156958&amp;dst=100004" TargetMode="External"/><Relationship Id="rId5" Type="http://schemas.openxmlformats.org/officeDocument/2006/relationships/hyperlink" Target="https://login.consultant.ru/link/?req=doc&amp;base=RLAW140&amp;n=128791&amp;dst=100004" TargetMode="External"/><Relationship Id="rId15" Type="http://schemas.openxmlformats.org/officeDocument/2006/relationships/hyperlink" Target="https://login.consultant.ru/link/?req=doc&amp;base=LAW&amp;n=300277" TargetMode="External"/><Relationship Id="rId10" Type="http://schemas.openxmlformats.org/officeDocument/2006/relationships/hyperlink" Target="https://login.consultant.ru/link/?req=doc&amp;base=RLAW140&amp;n=147555&amp;dst=100004" TargetMode="External"/><Relationship Id="rId19" Type="http://schemas.openxmlformats.org/officeDocument/2006/relationships/hyperlink" Target="https://login.consultant.ru/link/?req=doc&amp;base=RLAW140&amp;n=162522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40&amp;n=138978&amp;dst=100004" TargetMode="External"/><Relationship Id="rId14" Type="http://schemas.openxmlformats.org/officeDocument/2006/relationships/hyperlink" Target="https://login.consultant.ru/link/?req=doc&amp;base=RLAW140&amp;n=112999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7057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Ибрагимова</dc:creator>
  <cp:keywords/>
  <dc:description/>
  <cp:lastModifiedBy>Гузель Ибрагимова</cp:lastModifiedBy>
  <cp:revision>1</cp:revision>
  <dcterms:created xsi:type="dcterms:W3CDTF">2024-01-26T07:58:00Z</dcterms:created>
  <dcterms:modified xsi:type="dcterms:W3CDTF">2024-01-26T07:58:00Z</dcterms:modified>
</cp:coreProperties>
</file>